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22.06.2020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Древаль Ірина Вікторівна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 АКЦIОНЕРНЕ ТОВАРИСТВО "ПIВДЕНДIПРОЦЕМЕНТ"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61022, Харківська обл., м.Харків, проспект Незалежності, буд 10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00283096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(057) 766 04 76 , (057) 766 04 76 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</w:t>
      </w:r>
      <w:r>
        <w:rPr>
          <w:rFonts w:ascii="Times New Roman CYR" w:hAnsi="Times New Roman CYR" w:cs="Times New Roman CYR"/>
          <w:sz w:val="24"/>
          <w:szCs w:val="24"/>
        </w:rPr>
        <w:t>онної пошти: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info@pdc.pat.ua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</w:t>
      </w:r>
      <w:r>
        <w:rPr>
          <w:rFonts w:ascii="Times New Roman CYR" w:hAnsi="Times New Roman CYR" w:cs="Times New Roman CYR"/>
          <w:sz w:val="24"/>
          <w:szCs w:val="24"/>
        </w:rPr>
        <w:t>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</w:t>
      </w:r>
      <w:r>
        <w:rPr>
          <w:rFonts w:ascii="Times New Roman CYR" w:hAnsi="Times New Roman CYR" w:cs="Times New Roman CYR"/>
          <w:sz w:val="24"/>
          <w:szCs w:val="24"/>
        </w:rPr>
        <w:t>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</w:t>
      </w:r>
      <w:r>
        <w:rPr>
          <w:rFonts w:ascii="Times New Roman CYR" w:hAnsi="Times New Roman CYR" w:cs="Times New Roman CYR"/>
          <w:sz w:val="24"/>
          <w:szCs w:val="24"/>
        </w:rPr>
        <w:t>сії з цінних паперів та фондового ринку безпосередньо):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http://www.pdc.pat.ua/emitents/reports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22.06.2020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C3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19.06.2020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Древаль Ірина Викторівна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Наглядовою радою Товариства  19 червня 2020 року прийнято рішення обрати на новий термін Генеральним директором ПрАТ "ПІВДЕНДІПРОЦЕМЕНТ" Древаль Ірину Вікторівну з 19 червня 2020  р. строком на 3 роки. Зміни відбулись у зв`язку з закінчення строку повноваж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ень генерального директора Товариства . Перебувала на посадi з 20.06.2017 р. </w:t>
            </w:r>
          </w:p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Попереднi посади якi обiймала: Генеральний директор, Голова Правлiння ПрАТ "ПIВДЕНДIПРОЦЕМЕНТ",  Перший заступник Голови Правлiння, Голова Правлiння, Генеральний директор  АТ "СТ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ОМА", Голова наглядової Ради ПрАТ "Харкiвхолодмаш".</w:t>
            </w:r>
          </w:p>
          <w:p w:rsidR="00000000" w:rsidRDefault="00C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надала згоди на розкриття паспортних даних та не має непогашеної судимостi за посадовi та корисливi злочини. Володiє часткою у статутному капiталi - 0,000249%.</w:t>
            </w:r>
          </w:p>
        </w:tc>
      </w:tr>
    </w:tbl>
    <w:p w:rsidR="00C31215" w:rsidRDefault="00C3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C31215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1837"/>
    <w:rsid w:val="00C31215"/>
    <w:rsid w:val="00D1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2020-06-22T12:50:00Z</dcterms:created>
  <dcterms:modified xsi:type="dcterms:W3CDTF">2020-06-22T12:50:00Z</dcterms:modified>
</cp:coreProperties>
</file>